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ОБЩЕСТВОЗНАНИЮ</w:t>
      </w:r>
    </w:p>
    <w:p>
      <w:pPr>
        <w:ind w:left="0" w:right="0"/>
        <w:jc w:val="center"/>
      </w:pPr>
      <w:r>
        <w:br/>
      </w:r>
      <w:r>
        <w:rPr>
          <w:b/>
        </w:rPr>
        <w:t>6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>
        <w:br/>
      </w:r>
      <w:r>
        <w:t xml:space="preserve">         На выполнение проверочной работы по обществознанию отводится один урок (не более 45 минут). Работа включает в себя 7 заданий.</w:t>
        <w:br/>
      </w:r>
      <w:r>
        <w:t xml:space="preserve">         Ответы на задания запишите в поля ответов в тексте работы. В случае записи неверного ответа зачеркните его и запишите рядом новый.</w:t>
        <w:br/>
      </w:r>
      <w:r>
        <w:t xml:space="preserve">         При выполнении работы не разрешается пользоваться учебниками, рабочими тетрадями, справочным материалом.</w:t>
        <w:br/>
      </w:r>
      <w:r>
        <w:t xml:space="preserve">         При необходимости можно пользоваться черновиком. Записи в черновике проверяться и оцениваться не будут.</w:t>
        <w:br/>
      </w:r>
      <w:r>
        <w:t xml:space="preserve">         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  <w:jc w:val="center"/>
      </w:pPr>
      <w:r/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8191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191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Каждый гражданин имеет право на образование.</w:t>
        <w:br/>
        <w:br/>
      </w:r>
      <w:r>
        <w:t>1. Как Вы думаете, почему в соответствии с Конституцией Российской Федерации на родителей возложена обязанность обеспечить получение детьми основного общего образования?</w:t>
      </w:r>
    </w:p>
    <w:p>
      <w:pPr>
        <w:ind w:left="0" w:right="0"/>
      </w:pPr>
      <w:r/>
      <w:r>
        <w:t>Ответ. 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  <w:br/>
        <w:br/>
      </w:r>
      <w:r>
        <w:t xml:space="preserve">2. Составьте рассказ о своей учёбе, используя следующий план. </w:t>
        <w:br/>
      </w:r>
      <w:r>
        <w:t xml:space="preserve">1) Какие школьные предметы вызывают у Вас особый интерес? Почему? </w:t>
        <w:br/>
      </w:r>
      <w:r>
        <w:t>2) Какой (один или несколько) вид работы на уроках является трудным для Вас? В чём Вы видите причины трудностей? (Укажите не менее двух причин.)</w:t>
        <w:br/>
        <w:br/>
      </w:r>
      <w:r>
        <w:t>Ответ. 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 xml:space="preserve">Выберите верные суждения и запишите </w:t>
      </w:r>
      <w:r>
        <w:rPr>
          <w:b/>
          <w:u w:val="single"/>
        </w:rPr>
        <w:t>цифры</w:t>
      </w:r>
      <w:r>
        <w:t>, под которыми они указаны.</w:t>
      </w:r>
    </w:p>
    <w:p>
      <w:pPr>
        <w:ind w:left="0" w:right="0"/>
      </w:pPr>
      <w:r/>
      <w:r>
        <w:t>1) Задатки характеризуют потенциальные возможности человека.</w:t>
        <w:br/>
      </w:r>
      <w:r>
        <w:t>2) К духовным потребностям человека относят потребность в занятии определённой позиции в обществе.</w:t>
        <w:br/>
      </w:r>
      <w:r>
        <w:t>3) Биологической сущностью человека обусловлена его потребность в дыхании.</w:t>
        <w:br/>
      </w:r>
      <w:r>
        <w:t>4) Индивидуальные потребности человека всегда совпадают с общественными потребностями.</w:t>
        <w:br/>
      </w:r>
      <w:r>
        <w:t>5) Наивысшим уровнем развития способностей является гениальность.</w:t>
      </w:r>
    </w:p>
    <w:p>
      <w:pPr>
        <w:ind w:left="0" w:right="0"/>
      </w:pPr>
      <w:r>
        <w:br/>
      </w:r>
      <w:r>
        <w:t>Ответ: ___________________________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примерами и видами экономической деятельности: к каждому элементу, данному в первом столбце, подберите соответствующий элемент из второго столбца.</w:t>
      </w:r>
    </w:p>
    <w:p>
      <w:pPr>
        <w:ind w:left="0" w:right="0"/>
      </w:pPr>
      <w:r/>
      <w:r>
        <w:t xml:space="preserve">ПРИМЕРЫ </w:t>
        <w:br/>
      </w:r>
      <w:r>
        <w:t>А) покупка строительных материалов</w:t>
        <w:br/>
      </w:r>
      <w:r>
        <w:t>Б) строительство дачного домика</w:t>
        <w:br/>
      </w:r>
      <w:r>
        <w:t>В) обустройство территории вокруг дома</w:t>
        <w:br/>
      </w:r>
      <w:r>
        <w:t>Г) начисление заработной платы членам бригады рабочих</w:t>
        <w:br/>
        <w:br/>
      </w:r>
      <w:r>
        <w:t>ВИДЫ ЭКОНОМИЧЕСКОЙ ДЕЯТЕЛЬНОСТИ</w:t>
        <w:br/>
      </w:r>
      <w:r>
        <w:t>1) производство</w:t>
        <w:br/>
      </w:r>
      <w:r>
        <w:t>2) распределение</w:t>
        <w:br/>
      </w:r>
      <w:r>
        <w:t>3) обмен</w:t>
        <w:br/>
        <w:br/>
      </w:r>
      <w:r>
        <w:t>Запишите в таблицу выбранные цифры под соответствующими буквами.</w:t>
        <w:br/>
        <w:br/>
      </w:r>
      <w:r>
        <w:t xml:space="preserve">Ответ: </w:t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442"/>
        </w:trPr>
        <w:tc>
          <w:tcPr>
            <w:tcW w:type="dxa" w:w="510"/>
            <w:vAlign w:val="top"/>
          </w:tcPr>
          <w:p>
            <w:pPr>
              <w:pStyle w:val="afa"/>
              <w:jc w:val="center"/>
            </w:pPr>
            <w:r/>
            <w:r>
              <w:t>А</w:t>
            </w:r>
          </w:p>
        </w:tc>
        <w:tc>
          <w:tcPr>
            <w:tcW w:type="dxa" w:w="420"/>
            <w:vAlign w:val="top"/>
          </w:tcPr>
          <w:p>
            <w:pPr>
              <w:pStyle w:val="afa"/>
              <w:jc w:val="center"/>
            </w:pPr>
            <w:r/>
            <w:r>
              <w:t>Б</w:t>
            </w:r>
          </w:p>
        </w:tc>
        <w:tc>
          <w:tcPr>
            <w:tcW w:type="dxa" w:w="480"/>
            <w:vAlign w:val="top"/>
          </w:tcPr>
          <w:p>
            <w:pPr>
              <w:pStyle w:val="afa"/>
              <w:jc w:val="center"/>
            </w:pPr>
            <w:r/>
            <w:r>
              <w:t>В</w:t>
            </w:r>
          </w:p>
        </w:tc>
        <w:tc>
          <w:tcPr>
            <w:tcW w:type="dxa" w:w="420"/>
            <w:vAlign w:val="top"/>
          </w:tcPr>
          <w:p>
            <w:pPr>
              <w:pStyle w:val="afa"/>
              <w:jc w:val="center"/>
            </w:pPr>
            <w:r/>
            <w:r>
              <w:t>Г</w:t>
            </w:r>
          </w:p>
        </w:tc>
      </w:tr>
      <w:tr>
        <w:trPr>
          <w:trHeight w:val="442"/>
        </w:trPr>
        <w:tc>
          <w:tcPr>
            <w:tcW w:type="dxa" w:w="510"/>
            <w:vAlign w:val="top"/>
          </w:tcPr>
          <w:p>
            <w:pPr>
              <w:pStyle w:val="afa"/>
              <w:jc w:val="center"/>
            </w:pPr>
            <w:r/>
          </w:p>
        </w:tc>
        <w:tc>
          <w:tcPr>
            <w:tcW w:type="dxa" w:w="420"/>
            <w:vAlign w:val="top"/>
          </w:tcPr>
          <w:p>
            <w:pPr>
              <w:pStyle w:val="afa"/>
              <w:jc w:val="center"/>
            </w:pPr>
            <w:r/>
          </w:p>
        </w:tc>
        <w:tc>
          <w:tcPr>
            <w:tcW w:type="dxa" w:w="480"/>
            <w:vAlign w:val="top"/>
          </w:tcPr>
          <w:p>
            <w:pPr>
              <w:pStyle w:val="afa"/>
              <w:jc w:val="center"/>
            </w:pPr>
            <w:r/>
          </w:p>
        </w:tc>
        <w:tc>
          <w:tcPr>
            <w:tcW w:type="dxa" w:w="420"/>
            <w:vAlign w:val="top"/>
          </w:tcPr>
          <w:p>
            <w:pPr>
              <w:pStyle w:val="afa"/>
              <w:jc w:val="center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Проанализируйте схему и выполните задания.</w:t>
      </w:r>
    </w:p>
    <w:p>
      <w:pPr>
        <w:ind w:left="0" w:right="0"/>
      </w:pPr>
      <w:r/>
      <w:r>
        <w:t>1. Заполните пропуск в схеме.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88595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8859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Ответ: ___________________________</w:t>
      </w:r>
    </w:p>
    <w:p>
      <w:pPr>
        <w:ind w:left="0" w:right="0"/>
      </w:pPr>
      <w:r/>
    </w:p>
    <w:p>
      <w:pPr>
        <w:ind w:left="0" w:right="0"/>
      </w:pPr>
      <w:r/>
      <w:r>
        <w:t>2. Объясните, как социальные группы влияют на формирование личности человека.</w:t>
        <w:br/>
      </w:r>
      <w:r>
        <w:t>Приведите пример такой связи.</w:t>
      </w:r>
    </w:p>
    <w:p>
      <w:pPr>
        <w:ind w:left="0" w:right="0"/>
      </w:pPr>
      <w:r/>
      <w:r>
        <w:t>а) объяснение: 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>
        <w:br/>
      </w:r>
      <w:r>
        <w:t>б) пример:_________________________________________________________________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Французскому императору Наполеону Бонапарту принадлежит следующее высказывание: «Богатство не в деньгах, а в умении ими пользоваться».</w:t>
        <w:br/>
        <w:br/>
      </w:r>
      <w:r>
        <w:t>1. Как Вы понимаете смысл слова «деньги»?</w:t>
      </w:r>
    </w:p>
    <w:p>
      <w:pPr>
        <w:ind w:left="0" w:right="0"/>
      </w:pPr>
      <w:r/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  <w:br/>
        <w:br/>
      </w:r>
      <w:r>
        <w:t>2. Дайте своё объяснение смысла высказывания.</w:t>
      </w:r>
    </w:p>
    <w:p>
      <w:pPr>
        <w:ind w:left="0" w:right="0"/>
      </w:pPr>
      <w:r/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Граждане иногда берут кредиты для покупки дорогостоящих товаров (см. фотографию).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89560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895600"/>
                    </a:xfrm>
                    <a:prstGeom prst="rect"/>
                  </pic:spPr>
                </pic:pic>
              </a:graphicData>
            </a:graphic>
          </wp:inline>
        </w:drawing>
      </w:r>
      <w:r>
        <w:t>1. В чём, по Вашему мнению, преимущество и в чём опасность покупки товаров в кредит?</w:t>
      </w:r>
    </w:p>
    <w:p>
      <w:pPr>
        <w:ind w:left="0" w:right="0"/>
        <w:jc w:val="left"/>
      </w:pPr>
      <w:r/>
      <w:r>
        <w:t>Преимущество: 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Опасность: 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>2. Чем, по Вашему мнению, следует руководствоваться покупателю, который собирается оформить кредит на покупку товара?</w:t>
        <w:br/>
        <w:br/>
      </w:r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Привлекая обществоведческие знания, составьте краткое (из 5–7 предложений) сообщение о нашей стране, используя все приведённые ниже понятия:</w:t>
      </w:r>
    </w:p>
    <w:p>
      <w:pPr>
        <w:ind w:left="0" w:right="0"/>
      </w:pPr>
      <w:r/>
      <w:r>
        <w:rPr>
          <w:i/>
        </w:rPr>
        <w:t>Российская Федерация, Конституция РФ, столица, государственный флаг, государственный герб, государственный гимн.</w:t>
        <w:br/>
        <w:br/>
      </w:r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